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Протокол № </w:t>
      </w:r>
      <w:r w:rsidR="009F0ADC" w:rsidRPr="009F0ADC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 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</w:t>
      </w:r>
      <w:r w:rsidR="009F0ADC" w:rsidRPr="009F0ADC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» кодов конкурсной комиссии по оценке сессии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  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дека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бря 2019 года.                                     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 10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:30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утра .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 - бухгалтер финансово-экономического факультета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Навасард Навасардян - Инженер / Инженер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Грачья Амбарцумян, специалист по мониторингу информационных технологий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ян - специалист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«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</w:t>
      </w:r>
      <w:r w:rsidR="009F0ADC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» кодированной процедура запроса приглашения и объявление ценообразованию были опубликованы в 2019 году.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02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дека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бря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и 03 декабря пере</w:t>
      </w:r>
      <w:r w:rsidR="009F0ADC" w:rsidRPr="00983344">
        <w:rPr>
          <w:rFonts w:ascii="Sylfaen" w:eastAsia="Times New Roman" w:hAnsi="Sylfaen" w:cs="Times New Roman"/>
          <w:color w:val="000000"/>
          <w:sz w:val="24"/>
          <w:szCs w:val="24"/>
        </w:rPr>
        <w:t>опубликованы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1.2 Применение срок будет установлен в течение 2019 года . Ноября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декабря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10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в на 10 .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7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Имена / имена участников торгов, адреса местоположения и ставки: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«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="009F0ADC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» закодированный запрос процедуры котировальной применяются к растениям в следующих участвующих организациях сообщили.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>Цена за месяц</w:t>
      </w:r>
    </w:p>
    <w:tbl>
      <w:tblPr>
        <w:tblW w:w="0" w:type="auto"/>
        <w:tblInd w:w="-3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771"/>
        <w:gridCol w:w="1956"/>
        <w:gridCol w:w="2239"/>
        <w:gridCol w:w="2125"/>
        <w:gridCol w:w="1273"/>
        <w:gridCol w:w="1525"/>
      </w:tblGrid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N / A: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сервиса :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 драм /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Предложение подано с учетом НДС / драм /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Гагик Авагян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6 Железнодорожный проспект, 18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6321000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6321000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Мехак Шолян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Арарат м. с. Масис, Гераци 9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5460000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5460000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3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Мехак Шолян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Арарат м. с. Масис, Гераци 9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1365000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1365000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4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« 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Чистота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» ООО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Малый Центр Шенгавит, 10, 14/2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9362500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9362500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5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Гор Мкртчян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Котайк м., К. Akunk, Центральное нагорье. Fr. 62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8477000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8477000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6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Рафик 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Петросян S / W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Арарат м., К. Саят-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Нова, район Нор, 2-я улица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16492000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16492000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Мехак Шолян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Арарат м. с. Масис, Гераци 9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4237000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4237000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8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Гагик Авагян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6 Железнодорожный проспект, 18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8904000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8904000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9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Ашот Казарян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 , Ширак aux. бытовые, т. 45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7245000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7245000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10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« 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Чистота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» ООО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Малый Центр Шенгавит, 10, 14/2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5766000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5766000</w:t>
            </w:r>
          </w:p>
        </w:tc>
      </w:tr>
      <w:tr w:rsidR="00983344" w:rsidRPr="00983344" w:rsidTr="009F0ADC"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11</w:t>
            </w:r>
          </w:p>
        </w:tc>
        <w:tc>
          <w:tcPr>
            <w:tcW w:w="1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Гагик Авагян ПК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83344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C. Ереван, 6 Железнодорожный проспект, 18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F64E38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4E38">
              <w:rPr>
                <w:rFonts w:ascii="Sylfaen" w:eastAsia="Times New Roman" w:hAnsi="Sylfaen" w:cs="Times New Roman"/>
                <w:sz w:val="24"/>
                <w:szCs w:val="24"/>
              </w:rPr>
              <w:t>услуги по уборке</w:t>
            </w:r>
          </w:p>
        </w:tc>
        <w:tc>
          <w:tcPr>
            <w:tcW w:w="12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4042000</w:t>
            </w:r>
          </w:p>
        </w:tc>
        <w:tc>
          <w:tcPr>
            <w:tcW w:w="15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83344" w:rsidRPr="00983344" w:rsidRDefault="009F0ADC" w:rsidP="009833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4042000</w:t>
            </w:r>
          </w:p>
        </w:tc>
      </w:tr>
    </w:tbl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numPr>
          <w:ilvl w:val="0"/>
          <w:numId w:val="8"/>
        </w:numPr>
        <w:spacing w:after="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Данные о приемлемости и подаче заявления в соответствии с установленным порядком требований;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3,1 части по гр s s предложение , представленный правительством для выполнения с требованиями , установленными.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9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Данные о наличии документов в каждой открытой заявке и условиях, изложенных в приглашении: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4.1 " 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YEASM - </w:t>
      </w:r>
      <w:proofErr w:type="spellStart"/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GHCDzB</w:t>
      </w:r>
      <w:proofErr w:type="spellEnd"/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19/ 2</w:t>
      </w:r>
      <w:r w:rsidR="009F0ADC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 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«в процедуре закупки NYSE прописывают в приглашении к участию в G s , по меньшей по приглашению запрашиваемых документов.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83344" w:rsidRPr="00983344" w:rsidRDefault="00983344" w:rsidP="00983344">
      <w:pPr>
        <w:numPr>
          <w:ilvl w:val="0"/>
          <w:numId w:val="10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Комитет постановил :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1) На основе « Закупки » в соответствии со статьей 34 Закона о 1 - й и 2 - й части, Комиссия решила 6 в первую очередь в части участка , занимаемого членом Рафик Петросян P / E</w:t>
      </w:r>
      <w:r w:rsidR="009F0ADC">
        <w:rPr>
          <w:rFonts w:ascii="Sylfaen" w:eastAsia="Times New Roman" w:hAnsi="Sylfaen" w:cs="Times New Roman"/>
          <w:color w:val="000000"/>
          <w:sz w:val="24"/>
          <w:szCs w:val="24"/>
        </w:rPr>
        <w:t xml:space="preserve">, 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на 1 - й, 8 - й а для 11-й части - Гагик Авагян С.О. , для 5-й части - Гор Мкртчян С.О. , для 2-й, 3-й и 7-й частей - Мехак Шолян С.О. 9 часть - Ашоту Казаряну С.О. , 4 и 10 часть - ООО " Чистота " 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2) Комитет госдоходов , в первую очередь , с участием в компетентных организациях в области применения государственного бюджета по состоянию на дату миль в часе по налоговому amketants обязательств.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3) По материалам Правительства Республики Армения 2017 Требования в соответствии с пунктом 43, пунктом 43 Порядка организации процесса закупок, утвержденного решением N526-N от 4 мая, в течение 3 / трех рабочих дней уведомить первого участника 6-го этапа о предоставлении документов, подтверждающих квалификационные критерии;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4) Созвать очередное заседание Комиссии для подведения итогов оценки после получения положительного заключения от Комитета государственных доходов Республики Армения и представления квалификационных критериев участником 6-го отдела 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lastRenderedPageBreak/>
        <w:t>Имена и фамилии членов комитета, присутствующих на заседании.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комиссия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Президент,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Восканян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Навасардян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. Амбарцумян</w:t>
            </w:r>
          </w:p>
        </w:tc>
      </w:tr>
      <w:tr w:rsidR="00983344" w:rsidRPr="00983344" w:rsidTr="00983344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983344" w:rsidRPr="00983344" w:rsidRDefault="00983344" w:rsidP="00983344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ind w:left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983344" w:rsidRPr="00983344" w:rsidRDefault="00983344" w:rsidP="00983344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</w:p>
    <w:p w:rsidR="000B3DA0" w:rsidRPr="00983344" w:rsidRDefault="000B3DA0" w:rsidP="00983344"/>
    <w:sectPr w:rsidR="000B3DA0" w:rsidRPr="00983344" w:rsidSect="00CE15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08379D"/>
    <w:rsid w:val="0008379D"/>
    <w:rsid w:val="000B3DA0"/>
    <w:rsid w:val="00403686"/>
    <w:rsid w:val="00983344"/>
    <w:rsid w:val="009F0ADC"/>
    <w:rsid w:val="00BE6985"/>
    <w:rsid w:val="00BF2E11"/>
    <w:rsid w:val="00CC2044"/>
    <w:rsid w:val="00CE15C9"/>
    <w:rsid w:val="00F6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2019-10-22T12:22:00Z</dcterms:created>
  <dcterms:modified xsi:type="dcterms:W3CDTF">2019-12-10T13:18:00Z</dcterms:modified>
</cp:coreProperties>
</file>